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423" w:rsidRPr="00834887" w:rsidRDefault="005F6542" w:rsidP="0083488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Guidelines About</w:t>
      </w:r>
      <w:r w:rsidR="004C0A73" w:rsidRPr="00834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Hosting Screening Movie </w:t>
      </w:r>
      <w:r w:rsidR="00842E60" w:rsidRPr="00834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Sight:</w:t>
      </w:r>
    </w:p>
    <w:p w:rsidR="00834887" w:rsidRDefault="00834887" w:rsidP="0083488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34C6C" w:rsidRPr="0070331D" w:rsidRDefault="00834887" w:rsidP="003828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4DD4">
        <w:rPr>
          <w:rFonts w:ascii="Times New Roman" w:hAnsi="Times New Roman" w:cs="Times New Roman"/>
          <w:color w:val="FF0000"/>
          <w:sz w:val="32"/>
          <w:szCs w:val="32"/>
        </w:rPr>
        <w:t>LOCATION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预定本地免费场地</w:t>
      </w:r>
      <w:r w:rsidRPr="00F54DD4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 w:rsidRPr="00F54DD4">
        <w:rPr>
          <w:rFonts w:ascii="Times New Roman" w:hAnsi="Times New Roman" w:cs="Times New Roman"/>
          <w:sz w:val="32"/>
          <w:szCs w:val="32"/>
        </w:rPr>
        <w:t>according to your city situation, find a bigger place is better</w:t>
      </w:r>
      <w:r w:rsidR="0070331D">
        <w:rPr>
          <w:rFonts w:ascii="Times New Roman" w:hAnsi="Times New Roman" w:cs="Times New Roman"/>
          <w:sz w:val="32"/>
          <w:szCs w:val="32"/>
        </w:rPr>
        <w:t xml:space="preserve"> </w:t>
      </w:r>
      <w:r w:rsidR="0070331D" w:rsidRPr="0070331D">
        <w:rPr>
          <w:rFonts w:ascii="Times New Roman" w:hAnsi="Times New Roman" w:cs="Times New Roman" w:hint="eastAsia"/>
          <w:color w:val="FF0000"/>
          <w:sz w:val="32"/>
          <w:szCs w:val="32"/>
        </w:rPr>
        <w:t>越大越好</w:t>
      </w:r>
      <w:r w:rsidRPr="00F54DD4">
        <w:rPr>
          <w:rFonts w:ascii="Times New Roman" w:hAnsi="Times New Roman" w:cs="Times New Roman"/>
          <w:sz w:val="32"/>
          <w:szCs w:val="32"/>
        </w:rPr>
        <w:t>.  Once you find a location, we can help promote to get people to send to your site.</w:t>
      </w:r>
      <w:r w:rsidR="00F54DD4" w:rsidRPr="00F54DD4">
        <w:rPr>
          <w:rFonts w:ascii="Times New Roman" w:hAnsi="Times New Roman" w:cs="Times New Roman"/>
          <w:sz w:val="32"/>
          <w:szCs w:val="32"/>
        </w:rPr>
        <w:t xml:space="preserve">  </w:t>
      </w:r>
      <w:r w:rsidR="00F54DD4">
        <w:rPr>
          <w:rFonts w:ascii="Times New Roman" w:hAnsi="Times New Roman" w:cs="Times New Roman"/>
          <w:color w:val="FF0000"/>
          <w:sz w:val="32"/>
          <w:szCs w:val="32"/>
        </w:rPr>
        <w:t>TE</w:t>
      </w:r>
      <w:r w:rsidR="00F54DD4" w:rsidRPr="00F54DD4">
        <w:rPr>
          <w:rFonts w:ascii="Times New Roman" w:hAnsi="Times New Roman" w:cs="Times New Roman"/>
          <w:color w:val="FF0000"/>
          <w:sz w:val="32"/>
          <w:szCs w:val="32"/>
        </w:rPr>
        <w:t>CH REQUIREMENT</w:t>
      </w:r>
      <w:r w:rsidR="00F54DD4">
        <w:rPr>
          <w:rFonts w:ascii="Times New Roman" w:hAnsi="Times New Roman" w:cs="Times New Roman"/>
          <w:color w:val="FF0000"/>
          <w:sz w:val="32"/>
          <w:szCs w:val="32"/>
        </w:rPr>
        <w:t xml:space="preserve"> IS BASIC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基本技术要求</w:t>
      </w:r>
      <w:r w:rsidR="00F54DD4" w:rsidRPr="00F54DD4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 w:rsidR="00F54DD4" w:rsidRPr="00F54DD4">
        <w:rPr>
          <w:rFonts w:ascii="Times New Roman" w:hAnsi="Times New Roman" w:cs="Times New Roman"/>
          <w:sz w:val="32"/>
          <w:szCs w:val="32"/>
        </w:rPr>
        <w:t xml:space="preserve">Dr. Wang will bring his computer.  Host needs to </w:t>
      </w:r>
      <w:r w:rsidR="00F54DD4" w:rsidRPr="0070331D">
        <w:rPr>
          <w:rFonts w:ascii="Times New Roman" w:hAnsi="Times New Roman" w:cs="Times New Roman"/>
          <w:color w:val="000000" w:themeColor="text1"/>
          <w:sz w:val="32"/>
          <w:szCs w:val="32"/>
        </w:rPr>
        <w:t>prepare a</w:t>
      </w:r>
      <w:r w:rsidR="00F54DD4" w:rsidRPr="0070331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PROJECTOR with HDM</w:t>
      </w:r>
      <w:r w:rsidR="00B5187F" w:rsidRPr="0070331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I</w:t>
      </w:r>
      <w:r w:rsidR="00F54DD4" w:rsidRPr="0070331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outlet</w:t>
      </w:r>
      <w:r w:rsidR="00834AA9" w:rsidRPr="0070331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and with audio system</w:t>
      </w:r>
      <w:r w:rsidR="00F54DD4" w:rsidRPr="0070331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or if </w:t>
      </w:r>
      <w:r w:rsidR="00834AA9" w:rsidRPr="0070331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 location has installed projector and computer, then he</w:t>
      </w:r>
      <w:r w:rsidR="00F54DD4" w:rsidRPr="0070331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can </w:t>
      </w:r>
      <w:r w:rsidR="00834AA9" w:rsidRPr="0070331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use </w:t>
      </w:r>
      <w:r w:rsidR="00F54DD4" w:rsidRPr="0070331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USB. </w:t>
      </w:r>
    </w:p>
    <w:p w:rsidR="00834887" w:rsidRDefault="00834887" w:rsidP="0083488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660B" w:rsidRPr="00DB660B" w:rsidRDefault="00834887" w:rsidP="00DD60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34887">
        <w:rPr>
          <w:rFonts w:ascii="Times New Roman" w:hAnsi="Times New Roman" w:cs="Times New Roman"/>
          <w:color w:val="FF0000"/>
          <w:sz w:val="32"/>
          <w:szCs w:val="32"/>
        </w:rPr>
        <w:t>#SHOWS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几场预演</w:t>
      </w:r>
      <w:r w:rsidRPr="00834887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 w:rsidR="00DB660B" w:rsidRPr="00DB660B">
        <w:rPr>
          <w:rFonts w:ascii="Times New Roman" w:hAnsi="Times New Roman" w:cs="Times New Roman"/>
          <w:sz w:val="32"/>
          <w:szCs w:val="32"/>
        </w:rPr>
        <w:t>Usually Friday-Sun, 5 shows (Friday night 1, Sat (noon and evening) 2</w:t>
      </w:r>
      <w:r w:rsidR="00DB660B" w:rsidRPr="00DB660B">
        <w:rPr>
          <w:rFonts w:ascii="Times New Roman" w:hAnsi="Times New Roman" w:cs="Times New Roman"/>
          <w:sz w:val="32"/>
          <w:szCs w:val="32"/>
        </w:rPr>
        <w:t>，</w:t>
      </w:r>
      <w:r w:rsidR="00DB660B" w:rsidRPr="00DB660B">
        <w:rPr>
          <w:rFonts w:ascii="Times New Roman" w:hAnsi="Times New Roman" w:cs="Times New Roman"/>
          <w:sz w:val="32"/>
          <w:szCs w:val="32"/>
        </w:rPr>
        <w:t xml:space="preserve"> Sunday (noon and evening) </w:t>
      </w:r>
      <w:r w:rsidR="0070331D">
        <w:rPr>
          <w:rFonts w:ascii="Times New Roman" w:hAnsi="Times New Roman" w:cs="Times New Roman"/>
          <w:sz w:val="32"/>
          <w:szCs w:val="32"/>
        </w:rPr>
        <w:t>5</w:t>
      </w:r>
      <w:r w:rsidR="0070331D">
        <w:rPr>
          <w:rFonts w:ascii="Times New Roman" w:hAnsi="Times New Roman" w:cs="Times New Roman" w:hint="eastAsia"/>
          <w:sz w:val="32"/>
          <w:szCs w:val="32"/>
        </w:rPr>
        <w:t>场最多，每场</w:t>
      </w:r>
      <w:r w:rsidR="0070331D">
        <w:rPr>
          <w:rFonts w:ascii="Times New Roman" w:hAnsi="Times New Roman" w:cs="Times New Roman" w:hint="eastAsia"/>
          <w:sz w:val="32"/>
          <w:szCs w:val="32"/>
        </w:rPr>
        <w:t>3</w:t>
      </w:r>
      <w:r w:rsidR="0070331D">
        <w:rPr>
          <w:rFonts w:ascii="Times New Roman" w:hAnsi="Times New Roman" w:cs="Times New Roman"/>
          <w:sz w:val="32"/>
          <w:szCs w:val="32"/>
        </w:rPr>
        <w:t>-3</w:t>
      </w:r>
      <w:r w:rsidR="0070331D">
        <w:rPr>
          <w:rFonts w:ascii="Times New Roman" w:hAnsi="Times New Roman" w:cs="Times New Roman" w:hint="eastAsia"/>
          <w:sz w:val="32"/>
          <w:szCs w:val="32"/>
        </w:rPr>
        <w:t>.</w:t>
      </w:r>
      <w:r w:rsidR="0070331D">
        <w:rPr>
          <w:rFonts w:ascii="Times New Roman" w:hAnsi="Times New Roman" w:cs="Times New Roman"/>
          <w:sz w:val="32"/>
          <w:szCs w:val="32"/>
        </w:rPr>
        <w:t>5</w:t>
      </w:r>
      <w:r w:rsidR="0070331D">
        <w:rPr>
          <w:rFonts w:ascii="Times New Roman" w:hAnsi="Times New Roman" w:cs="Times New Roman" w:hint="eastAsia"/>
          <w:sz w:val="32"/>
          <w:szCs w:val="32"/>
        </w:rPr>
        <w:t>小时。</w:t>
      </w:r>
    </w:p>
    <w:p w:rsidR="00DB660B" w:rsidRDefault="00DB660B" w:rsidP="00DB660B">
      <w:pPr>
        <w:pStyle w:val="m1124288934768875798msolistparagraph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 w:rsidRPr="00DB660B">
        <w:rPr>
          <w:color w:val="000000"/>
          <w:sz w:val="32"/>
          <w:szCs w:val="32"/>
        </w:rPr>
        <w:t>Example: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8"/>
        <w:gridCol w:w="2184"/>
        <w:gridCol w:w="2704"/>
        <w:gridCol w:w="1804"/>
      </w:tblGrid>
      <w:tr w:rsidR="005329DC" w:rsidTr="005329DC">
        <w:tc>
          <w:tcPr>
            <w:tcW w:w="1938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Date</w:t>
            </w:r>
          </w:p>
        </w:tc>
        <w:tc>
          <w:tcPr>
            <w:tcW w:w="218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Time</w:t>
            </w:r>
          </w:p>
        </w:tc>
        <w:tc>
          <w:tcPr>
            <w:tcW w:w="270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Location</w:t>
            </w:r>
          </w:p>
        </w:tc>
        <w:tc>
          <w:tcPr>
            <w:tcW w:w="180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Hosted by</w:t>
            </w:r>
          </w:p>
        </w:tc>
      </w:tr>
      <w:tr w:rsidR="005329DC" w:rsidTr="005329DC">
        <w:tc>
          <w:tcPr>
            <w:tcW w:w="1938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DB660B">
              <w:rPr>
                <w:color w:val="000000"/>
                <w:sz w:val="32"/>
                <w:szCs w:val="32"/>
              </w:rPr>
              <w:t>9/1 Fri:</w:t>
            </w:r>
          </w:p>
        </w:tc>
        <w:tc>
          <w:tcPr>
            <w:tcW w:w="218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5:30-9:00pm</w:t>
            </w:r>
          </w:p>
        </w:tc>
        <w:tc>
          <w:tcPr>
            <w:tcW w:w="270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</w:tr>
      <w:tr w:rsidR="005329DC" w:rsidTr="005329DC">
        <w:tc>
          <w:tcPr>
            <w:tcW w:w="1938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DB660B">
              <w:rPr>
                <w:color w:val="000000" w:themeColor="text1"/>
                <w:sz w:val="32"/>
                <w:szCs w:val="32"/>
              </w:rPr>
              <w:t>9/2 Sat:</w:t>
            </w:r>
          </w:p>
        </w:tc>
        <w:tc>
          <w:tcPr>
            <w:tcW w:w="218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DB660B">
              <w:rPr>
                <w:color w:val="000000" w:themeColor="text1"/>
                <w:sz w:val="32"/>
                <w:szCs w:val="32"/>
              </w:rPr>
              <w:t>1-4:30pm;</w:t>
            </w:r>
          </w:p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DB660B">
              <w:rPr>
                <w:color w:val="000000" w:themeColor="text1"/>
                <w:sz w:val="32"/>
                <w:szCs w:val="32"/>
              </w:rPr>
              <w:t xml:space="preserve"> 5:30pm-9pm, </w:t>
            </w:r>
          </w:p>
        </w:tc>
        <w:tc>
          <w:tcPr>
            <w:tcW w:w="270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</w:tr>
      <w:tr w:rsidR="005329DC" w:rsidTr="005329DC">
        <w:tc>
          <w:tcPr>
            <w:tcW w:w="1938" w:type="dxa"/>
          </w:tcPr>
          <w:p w:rsidR="005329DC" w:rsidRPr="00DB660B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9/3 Sun:</w:t>
            </w:r>
          </w:p>
        </w:tc>
        <w:tc>
          <w:tcPr>
            <w:tcW w:w="218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DB660B">
              <w:rPr>
                <w:color w:val="000000" w:themeColor="text1"/>
                <w:sz w:val="32"/>
                <w:szCs w:val="32"/>
              </w:rPr>
              <w:t>1-4</w:t>
            </w:r>
            <w:r w:rsidR="00B5187F">
              <w:rPr>
                <w:rFonts w:eastAsiaTheme="minorEastAsia" w:hint="eastAsia"/>
                <w:color w:val="000000" w:themeColor="text1"/>
                <w:sz w:val="32"/>
                <w:szCs w:val="32"/>
              </w:rPr>
              <w:t>:</w:t>
            </w:r>
            <w:r w:rsidR="00B5187F">
              <w:rPr>
                <w:rFonts w:eastAsiaTheme="minorEastAsia"/>
                <w:color w:val="000000" w:themeColor="text1"/>
                <w:sz w:val="32"/>
                <w:szCs w:val="32"/>
              </w:rPr>
              <w:t>30</w:t>
            </w:r>
            <w:r w:rsidRPr="00DB660B">
              <w:rPr>
                <w:color w:val="000000" w:themeColor="text1"/>
                <w:sz w:val="32"/>
                <w:szCs w:val="32"/>
              </w:rPr>
              <w:t>pm; 5:30-9pm,</w:t>
            </w:r>
          </w:p>
        </w:tc>
        <w:tc>
          <w:tcPr>
            <w:tcW w:w="270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5329DC" w:rsidRDefault="005329DC" w:rsidP="00DB660B">
            <w:pPr>
              <w:pStyle w:val="m1124288934768875798msolistparagraph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</w:tr>
    </w:tbl>
    <w:p w:rsidR="005329DC" w:rsidRDefault="005329DC" w:rsidP="00DB660B">
      <w:pPr>
        <w:pStyle w:val="m1124288934768875798msolistparagraph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</w:p>
    <w:p w:rsidR="00834887" w:rsidRDefault="00DB660B" w:rsidP="00E171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34887">
        <w:rPr>
          <w:rFonts w:ascii="Times New Roman" w:hAnsi="Times New Roman" w:cs="Times New Roman"/>
          <w:color w:val="FF0000"/>
          <w:sz w:val="32"/>
          <w:szCs w:val="32"/>
        </w:rPr>
        <w:t>T</w:t>
      </w:r>
      <w:r w:rsidR="00834887" w:rsidRPr="00834887">
        <w:rPr>
          <w:rFonts w:ascii="Times New Roman" w:hAnsi="Times New Roman" w:cs="Times New Roman"/>
          <w:color w:val="FF0000"/>
          <w:sz w:val="32"/>
          <w:szCs w:val="32"/>
        </w:rPr>
        <w:t>OTAL TIME</w:t>
      </w:r>
      <w:r w:rsidRPr="00834887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 w:rsidR="0070331D" w:rsidRPr="0070331D">
        <w:rPr>
          <w:rFonts w:ascii="Times New Roman" w:hAnsi="Times New Roman" w:cs="Times New Roman"/>
          <w:color w:val="FF0000"/>
          <w:sz w:val="32"/>
          <w:szCs w:val="32"/>
        </w:rPr>
        <w:t>3-</w:t>
      </w:r>
      <w:r w:rsidRPr="0070331D">
        <w:rPr>
          <w:rFonts w:ascii="Times New Roman" w:hAnsi="Times New Roman" w:cs="Times New Roman"/>
          <w:color w:val="FF0000"/>
          <w:sz w:val="32"/>
          <w:szCs w:val="32"/>
        </w:rPr>
        <w:t>3.5 hours</w:t>
      </w:r>
      <w:r w:rsidRPr="00834887">
        <w:rPr>
          <w:rFonts w:ascii="Times New Roman" w:hAnsi="Times New Roman" w:cs="Times New Roman"/>
          <w:sz w:val="32"/>
          <w:szCs w:val="32"/>
        </w:rPr>
        <w:t xml:space="preserve">.  2 hours movie, 1.5-hour interaction. Speaking and Q&amp;A, Eye consultation. </w:t>
      </w:r>
      <w:r w:rsidR="00834887" w:rsidRPr="00834887">
        <w:rPr>
          <w:rFonts w:ascii="Times New Roman" w:hAnsi="Times New Roman" w:cs="Times New Roman"/>
          <w:sz w:val="32"/>
          <w:szCs w:val="32"/>
        </w:rPr>
        <w:t xml:space="preserve"> </w:t>
      </w:r>
      <w:r w:rsidRPr="00834887">
        <w:rPr>
          <w:rFonts w:ascii="Times New Roman" w:hAnsi="Times New Roman" w:cs="Times New Roman"/>
          <w:sz w:val="32"/>
          <w:szCs w:val="32"/>
        </w:rPr>
        <w:t>Time is long and limited. We hope to move as quickly</w:t>
      </w:r>
      <w:r w:rsidR="00834887" w:rsidRPr="00834887">
        <w:rPr>
          <w:rFonts w:ascii="Times New Roman" w:hAnsi="Times New Roman" w:cs="Times New Roman"/>
          <w:sz w:val="32"/>
          <w:szCs w:val="32"/>
        </w:rPr>
        <w:t xml:space="preserve"> as we can</w:t>
      </w:r>
      <w:r w:rsidRPr="0083488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34887" w:rsidRPr="00834887" w:rsidRDefault="00834887" w:rsidP="0083488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34887" w:rsidRPr="00834887" w:rsidRDefault="0070331D" w:rsidP="00E171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REGISTRATION </w:t>
      </w:r>
      <w:r w:rsidRPr="00834887">
        <w:rPr>
          <w:rFonts w:ascii="Times New Roman" w:hAnsi="Times New Roman" w:cs="Times New Roman"/>
          <w:color w:val="FF0000"/>
          <w:sz w:val="32"/>
          <w:szCs w:val="32"/>
        </w:rPr>
        <w:t>事前电子登记建</w:t>
      </w:r>
      <w:r>
        <w:rPr>
          <w:rFonts w:ascii="Times New Roman" w:hAnsi="Times New Roman" w:cs="Times New Roman" w:hint="eastAsia"/>
          <w:color w:val="FF0000"/>
          <w:sz w:val="32"/>
          <w:szCs w:val="32"/>
        </w:rPr>
        <w:t>使用</w:t>
      </w:r>
      <w:r>
        <w:rPr>
          <w:rFonts w:ascii="Times New Roman" w:hAnsi="Times New Roman" w:cs="Times New Roman" w:hint="eastAsia"/>
          <w:color w:val="FF0000"/>
          <w:sz w:val="32"/>
          <w:szCs w:val="32"/>
        </w:rPr>
        <w:t>go</w:t>
      </w:r>
      <w:r>
        <w:rPr>
          <w:rFonts w:ascii="Times New Roman" w:hAnsi="Times New Roman" w:cs="Times New Roman"/>
          <w:color w:val="FF0000"/>
          <w:sz w:val="32"/>
          <w:szCs w:val="32"/>
        </w:rPr>
        <w:t>ogle form</w:t>
      </w:r>
    </w:p>
    <w:p w:rsidR="00834887" w:rsidRDefault="00DB660B" w:rsidP="00834887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B660B">
        <w:rPr>
          <w:rFonts w:ascii="Times New Roman" w:hAnsi="Times New Roman" w:cs="Times New Roman"/>
          <w:sz w:val="32"/>
          <w:szCs w:val="32"/>
        </w:rPr>
        <w:t xml:space="preserve">making an online registration so that you get a headcount for food and seats </w:t>
      </w:r>
      <w:r w:rsidR="0036716E" w:rsidRPr="00DB660B">
        <w:rPr>
          <w:rFonts w:ascii="Times New Roman" w:hAnsi="Times New Roman" w:cs="Times New Roman"/>
          <w:sz w:val="32"/>
          <w:szCs w:val="32"/>
        </w:rPr>
        <w:t>availability</w:t>
      </w:r>
      <w:r w:rsidR="0036716E">
        <w:rPr>
          <w:rFonts w:ascii="Times New Roman" w:hAnsi="Times New Roman" w:cs="Times New Roman"/>
          <w:sz w:val="32"/>
          <w:szCs w:val="32"/>
        </w:rPr>
        <w:t xml:space="preserve"> (Google form is recommended). Please inform the audience that Dr. Ming will communicate via email with audience about changes and news about the film in the next 5 months.</w:t>
      </w:r>
    </w:p>
    <w:p w:rsidR="00834887" w:rsidRDefault="00834887" w:rsidP="0083488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660B" w:rsidRPr="00834887" w:rsidRDefault="00834887" w:rsidP="00834887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834887">
        <w:rPr>
          <w:rFonts w:ascii="Times New Roman" w:hAnsi="Times New Roman" w:cs="Times New Roman"/>
          <w:color w:val="FF0000"/>
          <w:sz w:val="32"/>
          <w:szCs w:val="32"/>
        </w:rPr>
        <w:t>WECHAT</w:t>
      </w:r>
      <w:r w:rsidR="00DB660B" w:rsidRPr="008348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SET UP</w:t>
      </w:r>
      <w:r w:rsidR="0070331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建立微信群，把群码发给王医生</w:t>
      </w:r>
    </w:p>
    <w:p w:rsidR="00834887" w:rsidRDefault="0036716E" w:rsidP="00834887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Set</w:t>
      </w:r>
      <w:r w:rsidR="00DB660B" w:rsidRPr="00DB660B">
        <w:rPr>
          <w:rFonts w:ascii="Times New Roman" w:hAnsi="Times New Roman" w:cs="Times New Roman"/>
          <w:sz w:val="32"/>
          <w:szCs w:val="32"/>
        </w:rPr>
        <w:t xml:space="preserve"> </w:t>
      </w:r>
      <w:r w:rsidRPr="00DB660B">
        <w:rPr>
          <w:rFonts w:ascii="Times New Roman" w:hAnsi="Times New Roman" w:cs="Times New Roman"/>
          <w:sz w:val="32"/>
          <w:szCs w:val="32"/>
        </w:rPr>
        <w:t>WeChat</w:t>
      </w:r>
      <w:r w:rsidR="00DB660B" w:rsidRPr="00DB660B">
        <w:rPr>
          <w:rFonts w:ascii="Times New Roman" w:hAnsi="Times New Roman" w:cs="Times New Roman"/>
          <w:sz w:val="32"/>
          <w:szCs w:val="32"/>
        </w:rPr>
        <w:t xml:space="preserve"> group</w:t>
      </w:r>
      <w:r>
        <w:rPr>
          <w:rFonts w:ascii="Times New Roman" w:hAnsi="Times New Roman" w:cs="Times New Roman"/>
          <w:sz w:val="32"/>
          <w:szCs w:val="32"/>
        </w:rPr>
        <w:t xml:space="preserve"> and send QR code to Dr. Ming Wang 2 days before your show.</w:t>
      </w:r>
      <w:r w:rsidR="00DF4826">
        <w:rPr>
          <w:rFonts w:ascii="Times New Roman" w:hAnsi="Times New Roman" w:cs="Times New Roman"/>
          <w:sz w:val="32"/>
          <w:szCs w:val="32"/>
        </w:rPr>
        <w:t xml:space="preserve"> This is for</w:t>
      </w:r>
      <w:r>
        <w:rPr>
          <w:rFonts w:ascii="Times New Roman" w:hAnsi="Times New Roman" w:cs="Times New Roman"/>
          <w:sz w:val="32"/>
          <w:szCs w:val="32"/>
        </w:rPr>
        <w:t xml:space="preserve"> audience only.</w:t>
      </w:r>
      <w:r w:rsidR="00DF4826">
        <w:rPr>
          <w:rFonts w:ascii="Times New Roman" w:hAnsi="Times New Roman" w:cs="Times New Roman"/>
          <w:sz w:val="32"/>
          <w:szCs w:val="32"/>
        </w:rPr>
        <w:t xml:space="preserve">  DO NOT NEED TO ADD ME to this one. YOU ARE THE LEADER.</w:t>
      </w:r>
    </w:p>
    <w:p w:rsidR="00DF4826" w:rsidRDefault="00DF4826" w:rsidP="0083488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34887" w:rsidRPr="00834887" w:rsidRDefault="00834887" w:rsidP="00834887">
      <w:pPr>
        <w:pStyle w:val="ListParagraph"/>
        <w:ind w:hanging="360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834887">
        <w:rPr>
          <w:rFonts w:ascii="Times New Roman" w:hAnsi="Times New Roman" w:cs="Times New Roman"/>
          <w:color w:val="FF0000"/>
          <w:sz w:val="32"/>
          <w:szCs w:val="32"/>
        </w:rPr>
        <w:t xml:space="preserve">INFORMATION SENT BEFORE THE SHOW 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事前微信群发信息（采访、片花）</w:t>
      </w:r>
    </w:p>
    <w:p w:rsidR="00424CE8" w:rsidRDefault="00834887" w:rsidP="00834887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834887">
        <w:rPr>
          <w:rFonts w:ascii="Times New Roman" w:hAnsi="Times New Roman" w:cs="Times New Roman"/>
          <w:sz w:val="32"/>
          <w:szCs w:val="32"/>
        </w:rPr>
        <w:t>By email or WeChat, please</w:t>
      </w:r>
      <w:r w:rsidR="00DB660B" w:rsidRPr="00834887">
        <w:rPr>
          <w:rFonts w:ascii="Times New Roman" w:hAnsi="Times New Roman" w:cs="Times New Roman"/>
          <w:sz w:val="32"/>
          <w:szCs w:val="32"/>
        </w:rPr>
        <w:t xml:space="preserve"> send the registered people the two interviews</w:t>
      </w:r>
      <w:r w:rsidRPr="00834887">
        <w:rPr>
          <w:rFonts w:ascii="Times New Roman" w:hAnsi="Times New Roman" w:cs="Times New Roman"/>
          <w:sz w:val="32"/>
          <w:szCs w:val="32"/>
        </w:rPr>
        <w:t xml:space="preserve"> and other information (link is in the end</w:t>
      </w:r>
      <w:r w:rsidR="0036716E">
        <w:rPr>
          <w:rFonts w:ascii="Times New Roman" w:hAnsi="Times New Roman" w:cs="Times New Roman"/>
          <w:sz w:val="32"/>
          <w:szCs w:val="32"/>
        </w:rPr>
        <w:t>)</w:t>
      </w:r>
    </w:p>
    <w:p w:rsidR="0036716E" w:rsidRPr="00834887" w:rsidRDefault="0036716E" w:rsidP="0083488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4029B" w:rsidRDefault="00834887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974131">
        <w:rPr>
          <w:rFonts w:ascii="Times New Roman" w:hAnsi="Times New Roman" w:cs="Times New Roman"/>
          <w:color w:val="FF0000"/>
          <w:sz w:val="32"/>
          <w:szCs w:val="32"/>
        </w:rPr>
        <w:t>FOOD</w:t>
      </w:r>
      <w:r w:rsidR="00424CE8">
        <w:rPr>
          <w:rFonts w:ascii="Times New Roman" w:hAnsi="Times New Roman" w:cs="Times New Roman"/>
          <w:color w:val="FF0000"/>
          <w:sz w:val="32"/>
          <w:szCs w:val="32"/>
        </w:rPr>
        <w:t xml:space="preserve"> AND SPONSORSHIP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食物和当地赞助</w:t>
      </w:r>
      <w:r w:rsidR="00424CE8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 w:rsidR="00DB660B" w:rsidRPr="00DB660B">
        <w:rPr>
          <w:rFonts w:ascii="Times New Roman" w:hAnsi="Times New Roman" w:cs="Times New Roman"/>
          <w:sz w:val="32"/>
          <w:szCs w:val="32"/>
        </w:rPr>
        <w:t xml:space="preserve"> </w:t>
      </w:r>
      <w:r w:rsidR="00424CE8">
        <w:rPr>
          <w:rFonts w:ascii="Times New Roman" w:hAnsi="Times New Roman" w:cs="Times New Roman" w:hint="eastAsia"/>
          <w:sz w:val="32"/>
          <w:szCs w:val="32"/>
        </w:rPr>
        <w:t>（</w:t>
      </w:r>
      <w:r w:rsidR="00424CE8">
        <w:rPr>
          <w:rFonts w:ascii="Times New Roman" w:hAnsi="Times New Roman" w:cs="Times New Roman" w:hint="eastAsia"/>
          <w:sz w:val="32"/>
          <w:szCs w:val="32"/>
        </w:rPr>
        <w:t>1</w:t>
      </w:r>
      <w:r w:rsidR="00424CE8">
        <w:rPr>
          <w:rFonts w:ascii="Times New Roman" w:hAnsi="Times New Roman" w:cs="Times New Roman" w:hint="eastAsia"/>
          <w:sz w:val="32"/>
          <w:szCs w:val="32"/>
        </w:rPr>
        <w:t>）</w:t>
      </w:r>
      <w:r w:rsidR="00424CE8">
        <w:rPr>
          <w:rFonts w:ascii="Times New Roman" w:hAnsi="Times New Roman" w:cs="Times New Roman" w:hint="eastAsia"/>
          <w:sz w:val="32"/>
          <w:szCs w:val="32"/>
        </w:rPr>
        <w:t>i</w:t>
      </w:r>
      <w:r w:rsidR="00DB660B" w:rsidRPr="00DB660B">
        <w:rPr>
          <w:rFonts w:ascii="Times New Roman" w:hAnsi="Times New Roman" w:cs="Times New Roman"/>
          <w:sz w:val="32"/>
          <w:szCs w:val="32"/>
        </w:rPr>
        <w:t xml:space="preserve">f you can get a local sponsor, buy pizza and bottle of water. </w:t>
      </w:r>
      <w:r w:rsidR="00424CE8" w:rsidRPr="00DB660B">
        <w:rPr>
          <w:rFonts w:ascii="Times New Roman" w:hAnsi="Times New Roman" w:cs="Times New Roman"/>
          <w:sz w:val="32"/>
          <w:szCs w:val="32"/>
        </w:rPr>
        <w:t>We don’t have time for buffet Chinese food</w:t>
      </w:r>
      <w:r w:rsidR="00424CE8">
        <w:rPr>
          <w:rFonts w:ascii="Times New Roman" w:hAnsi="Times New Roman" w:cs="Times New Roman"/>
          <w:sz w:val="32"/>
          <w:szCs w:val="32"/>
        </w:rPr>
        <w:t xml:space="preserve"> (people may be in line waiting too long)</w:t>
      </w:r>
      <w:r w:rsidR="00424CE8" w:rsidRPr="00DB660B">
        <w:rPr>
          <w:rFonts w:ascii="Times New Roman" w:hAnsi="Times New Roman" w:cs="Times New Roman"/>
          <w:sz w:val="32"/>
          <w:szCs w:val="32"/>
        </w:rPr>
        <w:t xml:space="preserve">.  We need to start as soon as we can because it is too long for the audience and organizers. </w:t>
      </w:r>
      <w:r w:rsidR="00424CE8">
        <w:rPr>
          <w:rFonts w:ascii="Times New Roman" w:hAnsi="Times New Roman" w:cs="Times New Roman"/>
          <w:sz w:val="32"/>
          <w:szCs w:val="32"/>
        </w:rPr>
        <w:t xml:space="preserve">(2) Please invite the sponsor and Dr. Wang will meet with him and take a photo with them and give a present to appreciate his kindness.  You can help him to let others know about their business.  You as host as a gate keeper about their reputation </w:t>
      </w:r>
      <w:r w:rsidR="00424CE8">
        <w:rPr>
          <w:rFonts w:ascii="Times New Roman" w:hAnsi="Times New Roman" w:cs="Times New Roman" w:hint="eastAsia"/>
          <w:sz w:val="32"/>
          <w:szCs w:val="32"/>
        </w:rPr>
        <w:t>a</w:t>
      </w:r>
      <w:r w:rsidR="00424CE8">
        <w:rPr>
          <w:rFonts w:ascii="Times New Roman" w:hAnsi="Times New Roman" w:cs="Times New Roman"/>
          <w:sz w:val="32"/>
          <w:szCs w:val="32"/>
        </w:rPr>
        <w:t xml:space="preserve">nd honesty in the community.  </w:t>
      </w:r>
    </w:p>
    <w:p w:rsidR="00424CE8" w:rsidRDefault="00424CE8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</w:p>
    <w:p w:rsidR="00DB660B" w:rsidRDefault="0064029B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Pr="0064029B">
        <w:rPr>
          <w:rFonts w:ascii="Times New Roman" w:hAnsi="Times New Roman" w:cs="Times New Roman"/>
          <w:color w:val="FF0000"/>
          <w:sz w:val="32"/>
          <w:szCs w:val="32"/>
        </w:rPr>
        <w:t>MEDIA COVERAGE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媒体稿件</w:t>
      </w:r>
      <w:r w:rsidR="00DB660B" w:rsidRPr="0064029B">
        <w:rPr>
          <w:rFonts w:ascii="Times New Roman" w:hAnsi="Times New Roman" w:cs="Times New Roman"/>
          <w:sz w:val="32"/>
          <w:szCs w:val="32"/>
        </w:rPr>
        <w:t>: inviting local, or have someone to write.</w:t>
      </w:r>
      <w:r w:rsidR="00DF4826">
        <w:rPr>
          <w:rFonts w:ascii="Times New Roman" w:hAnsi="Times New Roman" w:cs="Times New Roman"/>
          <w:sz w:val="32"/>
          <w:szCs w:val="32"/>
        </w:rPr>
        <w:t xml:space="preserve"> </w:t>
      </w:r>
      <w:r w:rsidR="00DF4826" w:rsidRPr="00DF4826">
        <w:rPr>
          <w:rFonts w:ascii="Times New Roman" w:hAnsi="Times New Roman" w:cs="Times New Roman"/>
          <w:color w:val="FF0000"/>
          <w:sz w:val="32"/>
          <w:szCs w:val="32"/>
        </w:rPr>
        <w:t xml:space="preserve">Event announcement and Event Summary 2 pieces, preferred. </w:t>
      </w:r>
      <w:r w:rsidR="00DB660B" w:rsidRPr="00DF4826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DB660B" w:rsidRPr="0064029B">
        <w:rPr>
          <w:rFonts w:ascii="Times New Roman" w:hAnsi="Times New Roman" w:cs="Times New Roman"/>
          <w:sz w:val="32"/>
          <w:szCs w:val="32"/>
        </w:rPr>
        <w:t xml:space="preserve">Take pictures and share in the </w:t>
      </w:r>
      <w:r w:rsidR="00834887" w:rsidRPr="0064029B">
        <w:rPr>
          <w:rFonts w:ascii="Times New Roman" w:hAnsi="Times New Roman" w:cs="Times New Roman"/>
          <w:sz w:val="32"/>
          <w:szCs w:val="32"/>
        </w:rPr>
        <w:t>WeChat</w:t>
      </w:r>
      <w:r w:rsidR="00DB660B" w:rsidRPr="0064029B">
        <w:rPr>
          <w:rFonts w:ascii="Times New Roman" w:hAnsi="Times New Roman" w:cs="Times New Roman"/>
          <w:sz w:val="32"/>
          <w:szCs w:val="32"/>
        </w:rPr>
        <w:t xml:space="preserve"> group.  We will continue to communicate with you as the movie information evolve. </w:t>
      </w:r>
    </w:p>
    <w:p w:rsidR="00DF4826" w:rsidRDefault="00DF4826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</w:p>
    <w:p w:rsidR="00DF4826" w:rsidRDefault="00DF4826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Pr="00DF4826">
        <w:rPr>
          <w:rFonts w:ascii="Times New Roman" w:hAnsi="Times New Roman" w:cs="Times New Roman"/>
          <w:color w:val="FF0000"/>
          <w:sz w:val="32"/>
          <w:szCs w:val="32"/>
        </w:rPr>
        <w:t>STATUS REPORT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做一个预演前情况报告（见网页</w:t>
      </w:r>
      <w:r w:rsidR="0070331D">
        <w:rPr>
          <w:rFonts w:ascii="Times New Roman" w:hAnsi="Times New Roman" w:cs="Times New Roman"/>
          <w:color w:val="FF0000"/>
          <w:sz w:val="32"/>
          <w:szCs w:val="32"/>
        </w:rPr>
        <w:t>NJ and PA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样本</w:t>
      </w:r>
      <w:r w:rsidR="005E3D51">
        <w:rPr>
          <w:rFonts w:ascii="Times New Roman" w:hAnsi="Times New Roman" w:cs="Times New Roman" w:hint="eastAsia"/>
          <w:color w:val="FF0000"/>
          <w:sz w:val="32"/>
          <w:szCs w:val="32"/>
        </w:rPr>
        <w:t>）</w:t>
      </w:r>
      <w:r w:rsidR="005E3D51">
        <w:rPr>
          <w:rFonts w:ascii="Times New Roman" w:hAnsi="Times New Roman" w:cs="Times New Roman"/>
          <w:color w:val="FF0000"/>
          <w:sz w:val="32"/>
          <w:szCs w:val="32"/>
        </w:rPr>
        <w:t>:</w:t>
      </w:r>
      <w:r w:rsidRPr="00DF482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once location decided please send a status report. Mark what you need.  We can send the request to other groups to provide support.  </w:t>
      </w:r>
      <w:r w:rsidR="00E744F2">
        <w:rPr>
          <w:rFonts w:ascii="Times New Roman" w:hAnsi="Times New Roman" w:cs="Times New Roman"/>
          <w:sz w:val="32"/>
          <w:szCs w:val="32"/>
        </w:rPr>
        <w:t xml:space="preserve">Example: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310"/>
        <w:gridCol w:w="1639"/>
        <w:gridCol w:w="1123"/>
        <w:gridCol w:w="1478"/>
      </w:tblGrid>
      <w:tr w:rsidR="005329DC" w:rsidTr="004D5931">
        <w:tc>
          <w:tcPr>
            <w:tcW w:w="1260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Date</w:t>
            </w:r>
          </w:p>
        </w:tc>
        <w:tc>
          <w:tcPr>
            <w:tcW w:w="1310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  <w:tc>
          <w:tcPr>
            <w:tcW w:w="1639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Location</w:t>
            </w:r>
          </w:p>
        </w:tc>
        <w:tc>
          <w:tcPr>
            <w:tcW w:w="898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Hosted by</w:t>
            </w:r>
          </w:p>
        </w:tc>
        <w:tc>
          <w:tcPr>
            <w:tcW w:w="898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#of people registered</w:t>
            </w:r>
          </w:p>
        </w:tc>
      </w:tr>
      <w:tr w:rsidR="005329DC" w:rsidTr="004D5931">
        <w:tc>
          <w:tcPr>
            <w:tcW w:w="1260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1310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898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898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5329DC" w:rsidTr="004D5931">
        <w:tc>
          <w:tcPr>
            <w:tcW w:w="1260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1310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898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898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5329DC" w:rsidTr="004D5931">
        <w:tc>
          <w:tcPr>
            <w:tcW w:w="1260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1310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898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898" w:type="dxa"/>
          </w:tcPr>
          <w:p w:rsidR="005329DC" w:rsidRDefault="005329DC" w:rsidP="005329DC">
            <w:pPr>
              <w:pStyle w:val="m1124288934768875798msolistparagraph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</w:tbl>
    <w:p w:rsidR="00DF4826" w:rsidRDefault="00DF4826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</w:p>
    <w:p w:rsidR="001071C4" w:rsidRDefault="001071C4" w:rsidP="0064029B">
      <w:pPr>
        <w:pStyle w:val="ListParagraph"/>
        <w:ind w:hanging="360"/>
        <w:rPr>
          <w:rFonts w:ascii="Times New Roman" w:hAnsi="Times New Roman" w:cs="Times New Roman"/>
          <w:color w:val="FF0000"/>
          <w:sz w:val="32"/>
          <w:szCs w:val="32"/>
        </w:rPr>
      </w:pPr>
    </w:p>
    <w:p w:rsidR="001071C4" w:rsidRPr="001071C4" w:rsidRDefault="001071C4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  <w:r w:rsidRPr="00E744F2">
        <w:rPr>
          <w:rFonts w:ascii="Times New Roman" w:hAnsi="Times New Roman" w:cs="Times New Roman"/>
          <w:sz w:val="32"/>
          <w:szCs w:val="32"/>
        </w:rPr>
        <w:t>1</w:t>
      </w:r>
      <w:r w:rsidR="0070331D">
        <w:rPr>
          <w:rFonts w:ascii="Times New Roman" w:hAnsi="Times New Roman" w:cs="Times New Roman"/>
          <w:sz w:val="32"/>
          <w:szCs w:val="32"/>
        </w:rPr>
        <w:t>0</w:t>
      </w:r>
      <w:r w:rsidRPr="00E744F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FF0000"/>
          <w:sz w:val="32"/>
          <w:szCs w:val="32"/>
        </w:rPr>
        <w:t>LOCAL VOLUNTEER GROUP</w:t>
      </w:r>
      <w:r w:rsidR="0070331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当地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H</w:t>
      </w:r>
      <w:r w:rsidR="0070331D">
        <w:rPr>
          <w:rFonts w:ascii="Times New Roman" w:hAnsi="Times New Roman" w:cs="Times New Roman"/>
          <w:color w:val="FF0000"/>
          <w:sz w:val="32"/>
          <w:szCs w:val="32"/>
        </w:rPr>
        <w:t xml:space="preserve">ost 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志愿者群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>
        <w:rPr>
          <w:rFonts w:ascii="Times New Roman" w:hAnsi="Times New Roman" w:cs="Times New Roman" w:hint="eastAsia"/>
          <w:sz w:val="32"/>
          <w:szCs w:val="32"/>
        </w:rPr>
        <w:t>if</w:t>
      </w:r>
      <w:r>
        <w:rPr>
          <w:rFonts w:ascii="Times New Roman" w:hAnsi="Times New Roman" w:cs="Times New Roman"/>
          <w:sz w:val="32"/>
          <w:szCs w:val="32"/>
        </w:rPr>
        <w:t xml:space="preserve"> there are more than 1 person organizing movie screen, please set up a city group marking your city name. Please add me.  We will share information you </w:t>
      </w:r>
      <w:proofErr w:type="spellStart"/>
      <w:r>
        <w:rPr>
          <w:rFonts w:ascii="Times New Roman" w:hAnsi="Times New Roman" w:cs="Times New Roman"/>
          <w:sz w:val="32"/>
          <w:szCs w:val="32"/>
        </w:rPr>
        <w:t>neeed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4029B" w:rsidRDefault="0064029B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</w:p>
    <w:p w:rsidR="0064029B" w:rsidRPr="0064029B" w:rsidRDefault="00E744F2" w:rsidP="0064029B">
      <w:pPr>
        <w:pStyle w:val="ListParagraph"/>
        <w:ind w:hanging="36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70331D">
        <w:rPr>
          <w:rFonts w:ascii="Times New Roman" w:hAnsi="Times New Roman" w:cs="Times New Roman"/>
          <w:sz w:val="32"/>
          <w:szCs w:val="32"/>
        </w:rPr>
        <w:t>1</w:t>
      </w:r>
      <w:r w:rsidR="0064029B">
        <w:rPr>
          <w:rFonts w:ascii="Times New Roman" w:hAnsi="Times New Roman" w:cs="Times New Roman"/>
          <w:sz w:val="32"/>
          <w:szCs w:val="32"/>
        </w:rPr>
        <w:t xml:space="preserve">. </w:t>
      </w:r>
      <w:r w:rsidR="0064029B" w:rsidRPr="0064029B">
        <w:rPr>
          <w:rFonts w:ascii="Times New Roman" w:hAnsi="Times New Roman" w:cs="Times New Roman"/>
          <w:color w:val="FF0000"/>
          <w:sz w:val="32"/>
          <w:szCs w:val="32"/>
        </w:rPr>
        <w:t>NATIONAL CITY COORDINATOR GROUP</w:t>
      </w:r>
      <w:r w:rsidR="0070331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全国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Host</w:t>
      </w:r>
      <w:r w:rsidR="0070331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0331D">
        <w:rPr>
          <w:rFonts w:ascii="Times New Roman" w:hAnsi="Times New Roman" w:cs="Times New Roman" w:hint="eastAsia"/>
          <w:color w:val="FF0000"/>
          <w:sz w:val="32"/>
          <w:szCs w:val="32"/>
        </w:rPr>
        <w:t>群</w:t>
      </w:r>
    </w:p>
    <w:p w:rsidR="0064029B" w:rsidRDefault="0064029B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I am planning to set up a </w:t>
      </w:r>
      <w:proofErr w:type="spellStart"/>
      <w:r>
        <w:rPr>
          <w:rFonts w:ascii="Times New Roman" w:hAnsi="Times New Roman" w:cs="Times New Roman"/>
          <w:sz w:val="32"/>
          <w:szCs w:val="32"/>
        </w:rPr>
        <w:t>wechat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include all city organizers so that they can communicate each other about the planning and post-showing.  People can learn from each other and make friends.  In the future, when there is more information about the movie, I will send it there.  You will have your local group, which will be more than a few hundred.  These only for city leaders.  </w:t>
      </w:r>
    </w:p>
    <w:p w:rsidR="0064029B" w:rsidRDefault="0064029B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</w:p>
    <w:p w:rsidR="0064029B" w:rsidRDefault="0064029B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If you </w:t>
      </w:r>
      <w:r w:rsidRPr="0064029B">
        <w:rPr>
          <w:rFonts w:ascii="Times New Roman" w:hAnsi="Times New Roman" w:cs="Times New Roman"/>
          <w:color w:val="FF0000"/>
          <w:sz w:val="32"/>
          <w:szCs w:val="32"/>
        </w:rPr>
        <w:t>DON’T</w:t>
      </w:r>
      <w:r w:rsidR="001071C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want to be added, please let me know.  Otherwise, I assume it is ok for every city coordinator. </w:t>
      </w:r>
    </w:p>
    <w:p w:rsidR="0070331D" w:rsidRDefault="0070331D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</w:p>
    <w:p w:rsidR="001071C4" w:rsidRDefault="0070331D" w:rsidP="0064029B">
      <w:pPr>
        <w:pStyle w:val="ListParagraph"/>
        <w:ind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总网站</w:t>
      </w:r>
      <w:r>
        <w:rPr>
          <w:rFonts w:ascii="Times New Roman" w:hAnsi="Times New Roman" w:cs="Times New Roman" w:hint="eastAsia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>thi</w:t>
      </w:r>
      <w:r>
        <w:rPr>
          <w:rFonts w:ascii="Times New Roman" w:hAnsi="Times New Roman" w:cs="Times New Roman"/>
          <w:sz w:val="32"/>
          <w:szCs w:val="32"/>
        </w:rPr>
        <w:t xml:space="preserve">sismystory.ai  </w:t>
      </w:r>
      <w:r>
        <w:rPr>
          <w:rFonts w:ascii="Times New Roman" w:hAnsi="Times New Roman" w:cs="Times New Roman" w:hint="eastAsia"/>
          <w:sz w:val="32"/>
          <w:szCs w:val="32"/>
        </w:rPr>
        <w:t>上面有关于电影和</w:t>
      </w:r>
      <w:r>
        <w:rPr>
          <w:rFonts w:ascii="Times New Roman" w:hAnsi="Times New Roman" w:cs="Times New Roman" w:hint="eastAsia"/>
          <w:sz w:val="32"/>
          <w:szCs w:val="32"/>
        </w:rPr>
        <w:t>Host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>的信息，请下载阅读。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70331D" w:rsidRDefault="0070331D" w:rsidP="0064029B">
      <w:pPr>
        <w:pStyle w:val="ListParagraph"/>
        <w:ind w:hanging="360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有不知道的问题可以联系</w:t>
      </w:r>
      <w:r>
        <w:rPr>
          <w:rFonts w:ascii="Times New Roman" w:hAnsi="Times New Roman" w:cs="Times New Roman" w:hint="eastAsia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r. </w:t>
      </w:r>
      <w:r>
        <w:rPr>
          <w:rFonts w:ascii="Times New Roman" w:hAnsi="Times New Roman" w:cs="Times New Roman" w:hint="eastAsia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ate Wu</w:t>
      </w:r>
    </w:p>
    <w:p w:rsidR="001071C4" w:rsidRPr="00E744F2" w:rsidRDefault="00E744F2" w:rsidP="00E744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 w:hint="eastAsia"/>
          <w:color w:val="222222"/>
          <w:sz w:val="32"/>
          <w:szCs w:val="32"/>
          <w:shd w:val="clear" w:color="auto" w:fill="FFFFFF"/>
        </w:rPr>
        <w:t>对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Sight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电影原型王明旭医生的采访：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1.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关于留学经历：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怎样去的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Harvard Medical School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、故事怎样被拍成电影的，和预演城市（有介绍电影的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trailer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）</w:t>
      </w:r>
      <w:hyperlink r:id="rId5" w:tgtFrame="_blank" w:history="1">
        <w:r w:rsidR="001071C4" w:rsidRPr="00E744F2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https://youtu.be/NzUjLXUVWrc</w:t>
        </w:r>
      </w:hyperlink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 2.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关于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Sight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电影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对华二代华一代的意义（有介绍电影的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trailer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）</w:t>
      </w:r>
      <w:hyperlink r:id="rId6" w:tgtFrame="_blank" w:history="1">
        <w:r w:rsidR="001071C4" w:rsidRPr="00E744F2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https://youtu.be/Crjfuu_bYus</w:t>
        </w:r>
      </w:hyperlink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。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请订阅并留言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YouTube channel -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吸引更多华裔故事。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twitter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加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Dr </w:t>
      </w:r>
      <w:proofErr w:type="spellStart"/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KateWu</w:t>
      </w:r>
      <w:proofErr w:type="spellEnd"/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 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电影官网</w:t>
      </w:r>
      <w:hyperlink r:id="rId7" w:tgtFrame="_blank" w:history="1">
        <w:r w:rsidR="001071C4" w:rsidRPr="00E744F2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https://www.sightthemovie.com</w:t>
        </w:r>
      </w:hyperlink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王医生网站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8" w:tgtFrame="_blank" w:history="1">
        <w:r w:rsidR="001071C4" w:rsidRPr="00E744F2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https://drmingwang.com</w:t>
        </w:r>
      </w:hyperlink>
      <w:r w:rsidR="001071C4" w:rsidRPr="00E744F2">
        <w:rPr>
          <w:rFonts w:ascii="Arial" w:hAnsi="Arial" w:cs="Arial"/>
          <w:color w:val="222222"/>
          <w:sz w:val="32"/>
          <w:szCs w:val="32"/>
        </w:rPr>
        <w:br/>
      </w:r>
      <w:r w:rsidR="001071C4" w:rsidRPr="00E744F2">
        <w:rPr>
          <w:rFonts w:ascii="Arial" w:hAnsi="Arial" w:cs="Arial"/>
          <w:color w:val="222222"/>
          <w:sz w:val="32"/>
          <w:szCs w:val="32"/>
        </w:rPr>
        <w:br/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如果有信仰的人，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也许想问一个医生、物理专家怎么相信上帝对他生命有什么影响。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那就发给大家这个：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两个采访王明旭医生的视频：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1.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信仰问题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，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怎样信基督的、信仰对生活有怎样的改变，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上帝呼召他服侍的人是谁？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9" w:tgtFrame="_blank" w:history="1">
        <w:r w:rsidR="001071C4" w:rsidRPr="00E744F2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https://youtu.be/NzUjLXUVWrc</w:t>
        </w:r>
      </w:hyperlink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 2.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谈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Sight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电影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10" w:tgtFrame="_blank" w:history="1">
        <w:r w:rsidR="001071C4" w:rsidRPr="00E744F2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https://youtu.be/Crjfuu_bYus</w:t>
        </w:r>
      </w:hyperlink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 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请订阅并留言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YouTube channel -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吸引更多华裔故事。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twitter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加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Dr </w:t>
      </w:r>
      <w:proofErr w:type="spellStart"/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KateWu</w:t>
      </w:r>
      <w:proofErr w:type="spellEnd"/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  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电影官网</w:t>
      </w:r>
      <w:hyperlink r:id="rId11" w:tgtFrame="_blank" w:history="1">
        <w:r w:rsidR="001071C4" w:rsidRPr="00E744F2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https://www.sightthemovie.com</w:t>
        </w:r>
      </w:hyperlink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王医生网站</w:t>
      </w:r>
      <w:r w:rsidR="001071C4" w:rsidRPr="00E744F2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12" w:tgtFrame="_blank" w:history="1">
        <w:r w:rsidR="001071C4" w:rsidRPr="00E744F2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https://drmingwang.com</w:t>
        </w:r>
      </w:hyperlink>
    </w:p>
    <w:p w:rsidR="00DD60D7" w:rsidRPr="00E744F2" w:rsidRDefault="00DD60D7" w:rsidP="00DB660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42E60" w:rsidRDefault="005B06C7" w:rsidP="00842E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举办预演当天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5B06C7" w:rsidRPr="005B06C7" w:rsidRDefault="005B06C7" w:rsidP="005B0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B06C7">
        <w:rPr>
          <w:rFonts w:ascii="Times New Roman" w:hAnsi="Times New Roman" w:cs="Times New Roman" w:hint="eastAsia"/>
          <w:sz w:val="32"/>
          <w:szCs w:val="32"/>
        </w:rPr>
        <w:t>提前</w:t>
      </w:r>
      <w:r w:rsidRPr="005B06C7">
        <w:rPr>
          <w:rFonts w:ascii="Times New Roman" w:hAnsi="Times New Roman" w:cs="Times New Roman" w:hint="eastAsia"/>
          <w:sz w:val="32"/>
          <w:szCs w:val="32"/>
        </w:rPr>
        <w:t>3</w:t>
      </w:r>
      <w:r w:rsidRPr="005B06C7">
        <w:rPr>
          <w:rFonts w:ascii="Times New Roman" w:hAnsi="Times New Roman" w:cs="Times New Roman"/>
          <w:sz w:val="32"/>
          <w:szCs w:val="32"/>
        </w:rPr>
        <w:t xml:space="preserve">0-60 </w:t>
      </w:r>
      <w:r w:rsidRPr="005B06C7">
        <w:rPr>
          <w:rFonts w:ascii="Times New Roman" w:hAnsi="Times New Roman" w:cs="Times New Roman" w:hint="eastAsia"/>
          <w:sz w:val="32"/>
          <w:szCs w:val="32"/>
        </w:rPr>
        <w:t>分钟到场</w:t>
      </w:r>
      <w:r w:rsidRPr="005B06C7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5B06C7" w:rsidRDefault="005B06C7" w:rsidP="005B0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打印出</w:t>
      </w:r>
      <w:r>
        <w:rPr>
          <w:rFonts w:ascii="Times New Roman" w:hAnsi="Times New Roman" w:cs="Times New Roman" w:hint="eastAsia"/>
          <w:sz w:val="32"/>
          <w:szCs w:val="32"/>
        </w:rPr>
        <w:t>Goo</w:t>
      </w:r>
      <w:r>
        <w:rPr>
          <w:rFonts w:ascii="Times New Roman" w:hAnsi="Times New Roman" w:cs="Times New Roman"/>
          <w:sz w:val="32"/>
          <w:szCs w:val="32"/>
        </w:rPr>
        <w:t xml:space="preserve">gle form </w:t>
      </w:r>
      <w:r>
        <w:rPr>
          <w:rFonts w:ascii="Times New Roman" w:hAnsi="Times New Roman" w:cs="Times New Roman" w:hint="eastAsia"/>
          <w:sz w:val="32"/>
          <w:szCs w:val="32"/>
        </w:rPr>
        <w:t>检查登记，同时书面登记临时出席的人</w:t>
      </w:r>
    </w:p>
    <w:p w:rsidR="005B06C7" w:rsidRDefault="005B06C7" w:rsidP="005B0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在门口扫码入群，才可以进去看电影</w:t>
      </w:r>
    </w:p>
    <w:p w:rsidR="005B06C7" w:rsidRDefault="005B06C7" w:rsidP="005B0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尽快播放电影</w:t>
      </w:r>
    </w:p>
    <w:p w:rsidR="005B06C7" w:rsidRDefault="005B06C7" w:rsidP="005B0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王医生讲话</w:t>
      </w:r>
    </w:p>
    <w:p w:rsidR="005B06C7" w:rsidRDefault="005B06C7" w:rsidP="005B0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在群里发买票接龙，问大家买票意愿</w:t>
      </w:r>
    </w:p>
    <w:p w:rsidR="005B06C7" w:rsidRDefault="005B06C7" w:rsidP="005B06C7">
      <w:pPr>
        <w:rPr>
          <w:rFonts w:ascii="Times New Roman" w:hAnsi="Times New Roman" w:cs="Times New Roman"/>
          <w:sz w:val="32"/>
          <w:szCs w:val="32"/>
        </w:rPr>
      </w:pPr>
    </w:p>
    <w:p w:rsidR="005B06C7" w:rsidRPr="005B06C7" w:rsidRDefault="005B06C7" w:rsidP="005B06C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42E60" w:rsidRPr="00DB660B" w:rsidRDefault="00842E60" w:rsidP="00842E60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842E60" w:rsidRPr="00DB6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1CAD"/>
    <w:multiLevelType w:val="multilevel"/>
    <w:tmpl w:val="B61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A50A3"/>
    <w:multiLevelType w:val="hybridMultilevel"/>
    <w:tmpl w:val="D752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4DDF"/>
    <w:multiLevelType w:val="hybridMultilevel"/>
    <w:tmpl w:val="D8BC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5AE7"/>
    <w:multiLevelType w:val="hybridMultilevel"/>
    <w:tmpl w:val="846E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B635F"/>
    <w:multiLevelType w:val="hybridMultilevel"/>
    <w:tmpl w:val="A382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23"/>
    <w:rsid w:val="001071C4"/>
    <w:rsid w:val="0036716E"/>
    <w:rsid w:val="00424CE8"/>
    <w:rsid w:val="004C0A73"/>
    <w:rsid w:val="005329DC"/>
    <w:rsid w:val="005B06C7"/>
    <w:rsid w:val="005E3D51"/>
    <w:rsid w:val="005F6542"/>
    <w:rsid w:val="00634C6C"/>
    <w:rsid w:val="0064029B"/>
    <w:rsid w:val="0070331D"/>
    <w:rsid w:val="00834887"/>
    <w:rsid w:val="00834AA9"/>
    <w:rsid w:val="00835423"/>
    <w:rsid w:val="00842E60"/>
    <w:rsid w:val="00974131"/>
    <w:rsid w:val="00B5187F"/>
    <w:rsid w:val="00DB660B"/>
    <w:rsid w:val="00DD60D7"/>
    <w:rsid w:val="00DF4826"/>
    <w:rsid w:val="00E744F2"/>
    <w:rsid w:val="00F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0762"/>
  <w15:chartTrackingRefBased/>
  <w15:docId w15:val="{6BE760A1-4737-4D8A-9507-62D943B6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423"/>
    <w:pPr>
      <w:ind w:left="720"/>
      <w:contextualSpacing/>
    </w:pPr>
  </w:style>
  <w:style w:type="paragraph" w:customStyle="1" w:styleId="m1124288934768875798msolistparagraph">
    <w:name w:val="m_1124288934768875798msolistparagraph"/>
    <w:basedOn w:val="Normal"/>
    <w:rsid w:val="00DB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DB660B"/>
  </w:style>
  <w:style w:type="character" w:styleId="Hyperlink">
    <w:name w:val="Hyperlink"/>
    <w:basedOn w:val="DefaultParagraphFont"/>
    <w:uiPriority w:val="99"/>
    <w:semiHidden/>
    <w:unhideWhenUsed/>
    <w:rsid w:val="001071C4"/>
    <w:rPr>
      <w:color w:val="0000FF"/>
      <w:u w:val="single"/>
    </w:rPr>
  </w:style>
  <w:style w:type="table" w:styleId="TableGrid">
    <w:name w:val="Table Grid"/>
    <w:basedOn w:val="TableNormal"/>
    <w:uiPriority w:val="39"/>
    <w:rsid w:val="0053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mingwang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ghtthemovie.com/" TargetMode="External"/><Relationship Id="rId12" Type="http://schemas.openxmlformats.org/officeDocument/2006/relationships/hyperlink" Target="https://drmingwa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rjfuu_bYus" TargetMode="External"/><Relationship Id="rId11" Type="http://schemas.openxmlformats.org/officeDocument/2006/relationships/hyperlink" Target="https://www.sightthemovie.com/" TargetMode="External"/><Relationship Id="rId5" Type="http://schemas.openxmlformats.org/officeDocument/2006/relationships/hyperlink" Target="https://youtu.be/NzUjLXUVWrc" TargetMode="External"/><Relationship Id="rId10" Type="http://schemas.openxmlformats.org/officeDocument/2006/relationships/hyperlink" Target="https://youtu.be/Crjfuu_bY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zUjLXUVWr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User1</dc:creator>
  <cp:keywords/>
  <dc:description/>
  <cp:lastModifiedBy>Temp User1</cp:lastModifiedBy>
  <cp:revision>3</cp:revision>
  <dcterms:created xsi:type="dcterms:W3CDTF">2023-06-20T17:51:00Z</dcterms:created>
  <dcterms:modified xsi:type="dcterms:W3CDTF">2023-06-20T17:54:00Z</dcterms:modified>
</cp:coreProperties>
</file>