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9D" w:rsidRPr="0039679D" w:rsidRDefault="0039679D" w:rsidP="0039679D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222222"/>
          <w:sz w:val="28"/>
          <w:szCs w:val="28"/>
        </w:rPr>
      </w:pP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Dr. MING WANG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带领的线上基督信仰见证会将从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5/21 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-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t>10/22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。</w:t>
      </w:r>
    </w:p>
    <w:p w:rsidR="0039679D" w:rsidRPr="0039679D" w:rsidRDefault="0039679D" w:rsidP="0039679D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222222"/>
          <w:sz w:val="28"/>
          <w:szCs w:val="28"/>
        </w:rPr>
      </w:pP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时间是每星期日晩上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t>8-10pmCST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。</w:t>
      </w:r>
    </w:p>
    <w:p w:rsidR="0039679D" w:rsidRPr="0039679D" w:rsidRDefault="0039679D" w:rsidP="0039679D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222222"/>
          <w:sz w:val="28"/>
          <w:szCs w:val="28"/>
        </w:rPr>
      </w:pP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见证会上王师兄会分享电影《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t>Sight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》的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trailer, 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然后讨论通过这部电影想传达的基督教价值观，以及科学与信仰的主题。见证会不限与基督徒，所有人都欢迎哈</w:t>
      </w:r>
    </w:p>
    <w:p w:rsidR="0039679D" w:rsidRPr="0039679D" w:rsidRDefault="0039679D" w:rsidP="00396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Topic: 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王明旭《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t>Sight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》电影基督教信仰见证会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Time: May 26, 2023 08:00 -10:00 PM Central Time (US and Canada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Join Zoom Meeting</w:t>
      </w:r>
      <w:bookmarkStart w:id="0" w:name="_GoBack"/>
      <w:bookmarkEnd w:id="0"/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hyperlink r:id="rId4" w:tgtFrame="_blank" w:history="1">
        <w:r w:rsidRPr="0039679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https://us06web.zoom.us/j/85892296936?pwd=RzhwcXIxQ1VLRDU2STBNU1BQVjVWQT09</w:t>
        </w:r>
      </w:hyperlink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Meeting ID: 858 9229 6936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Passcode: 291063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</w:rPr>
        <w:t>十周的见证会主题如下：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Lesson 1: Seeing beyond our pain;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Lesson 2: Seeing beyond our circumstance;</w:t>
      </w:r>
    </w:p>
    <w:p w:rsidR="0039679D" w:rsidRPr="0039679D" w:rsidRDefault="0039679D" w:rsidP="00396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Lesson 3: Seeing beyond ourselves;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Lesson 4: Seeing beyond our own culture</w:t>
      </w:r>
      <w:r w:rsidRPr="0039679D">
        <w:rPr>
          <w:rFonts w:ascii="Times New Roman" w:eastAsia="Microsoft YaHei" w:hAnsi="Times New Roman" w:cs="Times New Roman"/>
          <w:color w:val="222222"/>
          <w:sz w:val="28"/>
          <w:szCs w:val="28"/>
          <w:shd w:val="clear" w:color="auto" w:fill="FFFFFF"/>
        </w:rPr>
        <w:t>。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Lesson 5: Seeing beyond our polarization.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Lesson 6: Seeing common ground;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Lesson 7: Trading places;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Lesson 8: Empathy;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Lesson 9: Perseverance;</w:t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9679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Lesson 10: Seeking common ground.</w:t>
      </w:r>
    </w:p>
    <w:p w:rsidR="0039679D" w:rsidRPr="0039679D" w:rsidRDefault="0039679D" w:rsidP="00396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9679D" w:rsidRPr="0039679D" w:rsidRDefault="0039679D" w:rsidP="0039679D">
      <w:pPr>
        <w:rPr>
          <w:rFonts w:ascii="Times New Roman" w:hAnsi="Times New Roman" w:cs="Times New Roman"/>
          <w:sz w:val="28"/>
          <w:szCs w:val="28"/>
        </w:rPr>
      </w:pPr>
    </w:p>
    <w:sectPr w:rsidR="0039679D" w:rsidRPr="0039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9D"/>
    <w:rsid w:val="003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D9AB"/>
  <w15:chartTrackingRefBased/>
  <w15:docId w15:val="{266B7DF1-4087-4BB2-B92E-55DDAF50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5892296936?pwd=RzhwcXIxQ1VLRDU2STBNU1BQVjV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User1</dc:creator>
  <cp:keywords/>
  <dc:description/>
  <cp:lastModifiedBy>Temp User1</cp:lastModifiedBy>
  <cp:revision>1</cp:revision>
  <dcterms:created xsi:type="dcterms:W3CDTF">2023-06-25T00:11:00Z</dcterms:created>
  <dcterms:modified xsi:type="dcterms:W3CDTF">2023-06-25T00:13:00Z</dcterms:modified>
</cp:coreProperties>
</file>